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30" w:type="dxa"/>
        <w:tblInd w:w="-459" w:type="dxa"/>
        <w:tblLook w:val="04A0" w:firstRow="1" w:lastRow="0" w:firstColumn="1" w:lastColumn="0" w:noHBand="0" w:noVBand="1"/>
      </w:tblPr>
      <w:tblGrid>
        <w:gridCol w:w="4874"/>
        <w:gridCol w:w="6056"/>
      </w:tblGrid>
      <w:tr w:rsidR="009460BC" w:rsidRPr="009460BC" w14:paraId="6EC5F6B0" w14:textId="77777777" w:rsidTr="004B2BE8">
        <w:trPr>
          <w:trHeight w:val="1140"/>
        </w:trPr>
        <w:tc>
          <w:tcPr>
            <w:tcW w:w="4874" w:type="dxa"/>
          </w:tcPr>
          <w:p w14:paraId="1CBC2E14" w14:textId="77777777" w:rsidR="003C1B99" w:rsidRPr="009460BC" w:rsidRDefault="003C1B99" w:rsidP="0068217A">
            <w:pPr>
              <w:spacing w:line="276" w:lineRule="auto"/>
              <w:jc w:val="center"/>
              <w:rPr>
                <w:b/>
              </w:rPr>
            </w:pPr>
            <w:r w:rsidRPr="009460BC">
              <w:t>SỞ GIÁO DỤC VÀ ĐÀO TẠO</w:t>
            </w:r>
          </w:p>
          <w:p w14:paraId="7A406511" w14:textId="77777777" w:rsidR="003C1B99" w:rsidRPr="009460BC" w:rsidRDefault="003C1B99" w:rsidP="0068217A">
            <w:pPr>
              <w:spacing w:line="276" w:lineRule="auto"/>
              <w:jc w:val="center"/>
            </w:pPr>
            <w:r w:rsidRPr="009460BC">
              <w:t>THÀNH PHỐ HỒ CHÍ MINH</w:t>
            </w:r>
          </w:p>
          <w:p w14:paraId="13723909" w14:textId="5252E49F" w:rsidR="003C1B99" w:rsidRPr="009460BC" w:rsidRDefault="003C1B99" w:rsidP="0068217A">
            <w:pPr>
              <w:spacing w:line="276" w:lineRule="auto"/>
              <w:ind w:right="-230"/>
              <w:jc w:val="center"/>
              <w:rPr>
                <w:b/>
              </w:rPr>
            </w:pPr>
            <w:r w:rsidRPr="009460BC">
              <w:rPr>
                <w:b/>
              </w:rPr>
              <w:t>TR</w:t>
            </w:r>
            <w:r w:rsidRPr="0023274D">
              <w:rPr>
                <w:b/>
                <w:u w:val="single"/>
              </w:rPr>
              <w:t>ƯỜ</w:t>
            </w:r>
            <w:r w:rsidRPr="00AA1F4A">
              <w:rPr>
                <w:b/>
                <w:u w:val="single"/>
              </w:rPr>
              <w:t xml:space="preserve">NG THPT LƯƠNG THẾ </w:t>
            </w:r>
            <w:r w:rsidRPr="009460BC">
              <w:rPr>
                <w:b/>
              </w:rPr>
              <w:t>VINH</w:t>
            </w:r>
          </w:p>
          <w:p w14:paraId="2002CB7D" w14:textId="29C6B26B" w:rsidR="003C1B99" w:rsidRPr="00AF74D6" w:rsidRDefault="00AF74D6" w:rsidP="0068217A">
            <w:pPr>
              <w:spacing w:line="276" w:lineRule="auto"/>
              <w:jc w:val="center"/>
              <w:rPr>
                <w:lang w:val="en-001"/>
              </w:rPr>
            </w:pPr>
            <w:r>
              <w:rPr>
                <w:lang w:val="en-001"/>
              </w:rPr>
              <w:t>Số:        /LTV-TB</w:t>
            </w:r>
          </w:p>
        </w:tc>
        <w:tc>
          <w:tcPr>
            <w:tcW w:w="6056" w:type="dxa"/>
          </w:tcPr>
          <w:p w14:paraId="26453D40" w14:textId="77777777" w:rsidR="003C1B99" w:rsidRPr="009460BC" w:rsidRDefault="003C1B99" w:rsidP="0068217A">
            <w:pPr>
              <w:spacing w:line="276" w:lineRule="auto"/>
              <w:ind w:left="-125"/>
              <w:jc w:val="center"/>
              <w:rPr>
                <w:b/>
              </w:rPr>
            </w:pPr>
            <w:r w:rsidRPr="009460BC">
              <w:rPr>
                <w:b/>
              </w:rPr>
              <w:t>CỘNG HÒA XÃ HỘI CHỦ NGHĨA VIỆT NAM</w:t>
            </w:r>
          </w:p>
          <w:p w14:paraId="32985F74" w14:textId="77777777" w:rsidR="003C1B99" w:rsidRPr="009460BC" w:rsidRDefault="003C1B99" w:rsidP="0068217A">
            <w:pPr>
              <w:spacing w:line="276" w:lineRule="auto"/>
              <w:jc w:val="center"/>
              <w:rPr>
                <w:b/>
              </w:rPr>
            </w:pPr>
            <w:r w:rsidRPr="009460BC">
              <w:rPr>
                <w:noProof/>
              </w:rPr>
              <mc:AlternateContent>
                <mc:Choice Requires="wps">
                  <w:drawing>
                    <wp:anchor distT="0" distB="0" distL="114300" distR="114300" simplePos="0" relativeHeight="251660288" behindDoc="0" locked="0" layoutInCell="1" allowOverlap="1" wp14:anchorId="664A97D9" wp14:editId="56B03CF8">
                      <wp:simplePos x="0" y="0"/>
                      <wp:positionH relativeFrom="column">
                        <wp:posOffset>826770</wp:posOffset>
                      </wp:positionH>
                      <wp:positionV relativeFrom="paragraph">
                        <wp:posOffset>200025</wp:posOffset>
                      </wp:positionV>
                      <wp:extent cx="2051685" cy="0"/>
                      <wp:effectExtent l="7620" t="9525" r="7620" b="952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50ACD" id="AutoShape 15" o:spid="_x0000_s1026" type="#_x0000_t32" style="position:absolute;margin-left:65.1pt;margin-top:15.75pt;width:161.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"/>
                  </w:pict>
                </mc:Fallback>
              </mc:AlternateContent>
            </w:r>
            <w:r w:rsidRPr="009460BC">
              <w:rPr>
                <w:b/>
              </w:rPr>
              <w:t>Độc lập – Tự do – Hạnh phúc</w:t>
            </w:r>
          </w:p>
          <w:p w14:paraId="1A92BC49" w14:textId="77777777" w:rsidR="004B2BE8" w:rsidRPr="009460BC" w:rsidRDefault="004B2BE8" w:rsidP="0068217A">
            <w:pPr>
              <w:spacing w:line="276" w:lineRule="auto"/>
              <w:jc w:val="center"/>
              <w:rPr>
                <w:b/>
              </w:rPr>
            </w:pPr>
          </w:p>
          <w:p w14:paraId="494B74A0" w14:textId="77B7BE9E" w:rsidR="004B2BE8" w:rsidRPr="009460BC" w:rsidRDefault="004B2BE8" w:rsidP="003C7ADE">
            <w:pPr>
              <w:spacing w:line="276" w:lineRule="auto"/>
              <w:jc w:val="center"/>
              <w:rPr>
                <w:i/>
              </w:rPr>
            </w:pPr>
            <w:r w:rsidRPr="009460BC">
              <w:rPr>
                <w:i/>
              </w:rPr>
              <w:t xml:space="preserve">Tp. Hồ Chí Minh, ngày </w:t>
            </w:r>
            <w:r w:rsidR="00F47C9A">
              <w:rPr>
                <w:i/>
                <w:lang w:val="en-001"/>
              </w:rPr>
              <w:t>30</w:t>
            </w:r>
            <w:r w:rsidRPr="009460BC">
              <w:rPr>
                <w:i/>
              </w:rPr>
              <w:t xml:space="preserve"> tháng 5 năm 2021</w:t>
            </w:r>
          </w:p>
        </w:tc>
      </w:tr>
    </w:tbl>
    <w:p w14:paraId="19A9DCE3" w14:textId="77777777" w:rsidR="003C1B99" w:rsidRPr="009460BC" w:rsidRDefault="003C1B99" w:rsidP="003C1B99">
      <w:pPr>
        <w:spacing w:line="276" w:lineRule="auto"/>
        <w:jc w:val="center"/>
        <w:rPr>
          <w:b/>
          <w:bCs/>
        </w:rPr>
      </w:pPr>
    </w:p>
    <w:p w14:paraId="5834041C" w14:textId="18258FAA" w:rsidR="003C1B99" w:rsidRPr="009460BC" w:rsidRDefault="003C1B99" w:rsidP="003C1B99">
      <w:pPr>
        <w:spacing w:line="276" w:lineRule="auto"/>
        <w:jc w:val="center"/>
        <w:rPr>
          <w:b/>
          <w:bCs/>
        </w:rPr>
      </w:pPr>
      <w:r w:rsidRPr="009460BC">
        <w:rPr>
          <w:b/>
          <w:bCs/>
        </w:rPr>
        <w:t>THÔNG BÁO</w:t>
      </w:r>
    </w:p>
    <w:p w14:paraId="1FA3F109" w14:textId="59E6967E" w:rsidR="00043E4C" w:rsidRDefault="002005A2" w:rsidP="003C1B99">
      <w:pPr>
        <w:spacing w:line="276" w:lineRule="auto"/>
        <w:jc w:val="center"/>
        <w:rPr>
          <w:b/>
          <w:bCs/>
        </w:rPr>
      </w:pPr>
      <w:r w:rsidRPr="009460BC">
        <w:rPr>
          <w:b/>
          <w:bCs/>
        </w:rPr>
        <w:t xml:space="preserve">Về </w:t>
      </w:r>
      <w:r w:rsidR="00043E4C">
        <w:rPr>
          <w:b/>
          <w:bCs/>
        </w:rPr>
        <w:t xml:space="preserve">các yêu cầu cần thực hiện để đảm bảo </w:t>
      </w:r>
      <w:r>
        <w:rPr>
          <w:b/>
          <w:bCs/>
        </w:rPr>
        <w:t xml:space="preserve">công tác </w:t>
      </w:r>
      <w:r w:rsidRPr="009460BC">
        <w:rPr>
          <w:b/>
          <w:bCs/>
        </w:rPr>
        <w:t xml:space="preserve">phòng chống dịch bệnh </w:t>
      </w:r>
      <w:r w:rsidR="00043E4C">
        <w:rPr>
          <w:b/>
          <w:bCs/>
        </w:rPr>
        <w:t>C</w:t>
      </w:r>
      <w:r w:rsidR="00043E4C" w:rsidRPr="009460BC">
        <w:rPr>
          <w:b/>
          <w:bCs/>
        </w:rPr>
        <w:t xml:space="preserve">OVID – 19 </w:t>
      </w:r>
    </w:p>
    <w:p w14:paraId="29A0B6CB" w14:textId="3C6C0D0E" w:rsidR="00F47C9A" w:rsidRDefault="00C80C99" w:rsidP="00C80C99">
      <w:pPr>
        <w:spacing w:before="60" w:after="40" w:line="276" w:lineRule="auto"/>
        <w:ind w:firstLine="426"/>
        <w:jc w:val="both"/>
        <w:rPr>
          <w:lang w:val="en-001"/>
        </w:rPr>
      </w:pPr>
      <w:r w:rsidRPr="00C80C99">
        <w:rPr>
          <w:lang w:val="en-001"/>
        </w:rPr>
        <w:t xml:space="preserve">Căn cứ </w:t>
      </w:r>
      <w:r w:rsidR="00F47C9A">
        <w:rPr>
          <w:lang w:val="en-001"/>
        </w:rPr>
        <w:t xml:space="preserve">Công văn </w:t>
      </w:r>
      <w:r w:rsidR="00F47C9A" w:rsidRPr="00F47C9A">
        <w:rPr>
          <w:lang w:val="en-001"/>
        </w:rPr>
        <w:t>số 1749</w:t>
      </w:r>
      <w:r w:rsidR="00F47C9A">
        <w:rPr>
          <w:lang w:val="en-001"/>
        </w:rPr>
        <w:t xml:space="preserve">/UBND – VX ngày 30 tháng 5 năm 2021 của Ủy ban Nhân dân Thành phố Hồ Chí Minh </w:t>
      </w:r>
      <w:r w:rsidR="00F47C9A" w:rsidRPr="00F47C9A">
        <w:rPr>
          <w:lang w:val="en-001"/>
        </w:rPr>
        <w:t xml:space="preserve">về việc triển khai tăng cường các biện pháp phòng chống dịch bệnh trên địa bàn </w:t>
      </w:r>
      <w:r w:rsidR="00F47C9A">
        <w:rPr>
          <w:lang w:val="en-001"/>
        </w:rPr>
        <w:t>Thành phố Hồ Chí Minh;</w:t>
      </w:r>
    </w:p>
    <w:p w14:paraId="44243A3B" w14:textId="476A00F5" w:rsidR="00C80C99" w:rsidRPr="00F47C9A" w:rsidRDefault="00C80C99" w:rsidP="00C80C99">
      <w:pPr>
        <w:spacing w:before="60" w:after="40" w:line="276" w:lineRule="auto"/>
        <w:ind w:firstLine="426"/>
        <w:jc w:val="both"/>
        <w:rPr>
          <w:lang w:val="en-001"/>
        </w:rPr>
      </w:pPr>
      <w:r w:rsidRPr="00C80C99">
        <w:rPr>
          <w:lang w:val="en-001"/>
        </w:rPr>
        <w:t xml:space="preserve">Căn cứ công văn số </w:t>
      </w:r>
      <w:r w:rsidR="00F47C9A">
        <w:rPr>
          <w:lang w:val="en-001"/>
        </w:rPr>
        <w:t>1591/</w:t>
      </w:r>
      <w:r w:rsidRPr="00C80C99">
        <w:t xml:space="preserve">SGDĐT-VP </w:t>
      </w:r>
      <w:r w:rsidRPr="00C80C99">
        <w:rPr>
          <w:lang w:val="en-001"/>
        </w:rPr>
        <w:t>của Sở Giáo dục và Đào tạo v</w:t>
      </w:r>
      <w:r w:rsidRPr="00C80C99">
        <w:t xml:space="preserve">ề </w:t>
      </w:r>
      <w:r w:rsidR="00F47C9A">
        <w:rPr>
          <w:lang w:val="en-001"/>
        </w:rPr>
        <w:t>việc ngưng tất cả các hoạt động tập trung quá số người theo quy định giãn cách của Ủy ban Nhân dân Thành phố.</w:t>
      </w:r>
    </w:p>
    <w:p w14:paraId="3ABA0F45" w14:textId="296CDB4D" w:rsidR="00C80C99" w:rsidRDefault="00C80C99" w:rsidP="00C80C99">
      <w:pPr>
        <w:spacing w:before="60" w:after="40" w:line="276" w:lineRule="auto"/>
        <w:ind w:firstLine="426"/>
        <w:jc w:val="both"/>
        <w:rPr>
          <w:lang w:val="en-001"/>
        </w:rPr>
      </w:pPr>
      <w:r w:rsidRPr="00C80C99">
        <w:rPr>
          <w:lang w:val="en-001"/>
        </w:rPr>
        <w:t xml:space="preserve">Hiệu trưởng trường THPT Lương Thế Vinh đề nghị </w:t>
      </w:r>
      <w:r>
        <w:rPr>
          <w:lang w:val="en-001"/>
        </w:rPr>
        <w:t xml:space="preserve">toàn thể cán bộ, giáo viên, công nhân viên, học sinh và phụ huynh học sinh của nhà trường nghiêm túc thực hiện các biện pháp phòng chống dịch bệnh Covid-19. Cụ thể: </w:t>
      </w:r>
    </w:p>
    <w:p w14:paraId="03626F1C" w14:textId="3D821BEE" w:rsidR="00F47C9A" w:rsidRPr="00F47C9A" w:rsidRDefault="00F47C9A" w:rsidP="00F47C9A">
      <w:pPr>
        <w:spacing w:before="60" w:after="40" w:line="276" w:lineRule="auto"/>
        <w:ind w:firstLine="426"/>
        <w:jc w:val="both"/>
        <w:rPr>
          <w:lang w:val="en-001"/>
        </w:rPr>
      </w:pPr>
      <w:r w:rsidRPr="00F47C9A">
        <w:rPr>
          <w:lang w:val="en-001"/>
        </w:rPr>
        <w:t xml:space="preserve">1. </w:t>
      </w:r>
      <w:r>
        <w:rPr>
          <w:lang w:val="en-001"/>
        </w:rPr>
        <w:t>N</w:t>
      </w:r>
      <w:r w:rsidRPr="00C80C99">
        <w:t>ghiên cứu kĩ và thực hiện ng</w:t>
      </w:r>
      <w:r>
        <w:rPr>
          <w:lang w:val="en-001"/>
        </w:rPr>
        <w:t>hiêm</w:t>
      </w:r>
      <w:r w:rsidRPr="00C80C99">
        <w:t xml:space="preserve"> đầy đủ các chỉ đạo của Ủy ban nhân dân Thành phố</w:t>
      </w:r>
      <w:r>
        <w:rPr>
          <w:lang w:val="en-001"/>
        </w:rPr>
        <w:t xml:space="preserve"> và Sở Giáo dục và Đào; thực hiện nghiêm</w:t>
      </w:r>
      <w:r w:rsidRPr="00C80C99">
        <w:t xml:space="preserve"> các biện pháp phòng, chống dịch COVID</w:t>
      </w:r>
      <w:r>
        <w:rPr>
          <w:lang w:val="en-001"/>
        </w:rPr>
        <w:t xml:space="preserve"> – </w:t>
      </w:r>
      <w:r w:rsidRPr="00C80C99">
        <w:t>19</w:t>
      </w:r>
      <w:r>
        <w:rPr>
          <w:lang w:val="en-001"/>
        </w:rPr>
        <w:t xml:space="preserve"> do Bộ Y tế đề nghị. </w:t>
      </w:r>
      <w:r w:rsidRPr="00F47C9A">
        <w:rPr>
          <w:i/>
          <w:iCs/>
          <w:lang w:val="en-001"/>
        </w:rPr>
        <w:t xml:space="preserve">(các văn bản </w:t>
      </w:r>
      <w:r>
        <w:rPr>
          <w:i/>
          <w:iCs/>
          <w:lang w:val="en-001"/>
        </w:rPr>
        <w:t xml:space="preserve">chỉ đạo </w:t>
      </w:r>
      <w:r w:rsidRPr="00F47C9A">
        <w:rPr>
          <w:i/>
          <w:iCs/>
          <w:lang w:val="en-001"/>
        </w:rPr>
        <w:t>được đính kèm)</w:t>
      </w:r>
      <w:r w:rsidR="00C845BB">
        <w:rPr>
          <w:i/>
          <w:iCs/>
          <w:lang w:val="en-001"/>
        </w:rPr>
        <w:t xml:space="preserve">. </w:t>
      </w:r>
    </w:p>
    <w:p w14:paraId="2AB22B3D" w14:textId="77777777" w:rsidR="00C845BB" w:rsidRDefault="00F47C9A" w:rsidP="00F47C9A">
      <w:pPr>
        <w:spacing w:before="60" w:after="40" w:line="276" w:lineRule="auto"/>
        <w:ind w:firstLine="426"/>
        <w:jc w:val="both"/>
        <w:rPr>
          <w:lang w:val="en-001"/>
        </w:rPr>
      </w:pPr>
      <w:r w:rsidRPr="00F47C9A">
        <w:rPr>
          <w:lang w:val="en-001"/>
        </w:rPr>
        <w:t xml:space="preserve">2. </w:t>
      </w:r>
      <w:r w:rsidR="00C845BB">
        <w:rPr>
          <w:lang w:val="en-001"/>
        </w:rPr>
        <w:t>Các em học sinh khối 9 và 12 sẽ tiếp tục tham gia ôn tập trực tuyến theo kế hoạch của nhà trường. Cụ thể:</w:t>
      </w:r>
    </w:p>
    <w:p w14:paraId="5B7DADC7" w14:textId="5A2460AC" w:rsidR="00C845BB" w:rsidRDefault="00C845BB" w:rsidP="00F47C9A">
      <w:pPr>
        <w:spacing w:before="60" w:after="40" w:line="276" w:lineRule="auto"/>
        <w:ind w:firstLine="426"/>
        <w:jc w:val="both"/>
        <w:rPr>
          <w:lang w:val="en-001"/>
        </w:rPr>
      </w:pPr>
      <w:r>
        <w:rPr>
          <w:lang w:val="en-001"/>
        </w:rPr>
        <w:t xml:space="preserve">- </w:t>
      </w:r>
      <w:r w:rsidR="00F47C9A">
        <w:rPr>
          <w:lang w:val="en-001"/>
        </w:rPr>
        <w:t xml:space="preserve">Học sinh khối 12 sẽ tiếp tục ôn thi Tốt nghiệp THPT theo </w:t>
      </w:r>
      <w:r>
        <w:rPr>
          <w:lang w:val="en-001"/>
        </w:rPr>
        <w:t>kế hoạch đã thông báo;</w:t>
      </w:r>
    </w:p>
    <w:p w14:paraId="1B560CDE" w14:textId="1E14C892" w:rsidR="00C845BB" w:rsidRDefault="00C845BB" w:rsidP="00C845BB">
      <w:pPr>
        <w:spacing w:before="60" w:after="40" w:line="276" w:lineRule="auto"/>
        <w:ind w:firstLine="426"/>
        <w:jc w:val="both"/>
        <w:rPr>
          <w:lang w:val="en-001"/>
        </w:rPr>
      </w:pPr>
      <w:r>
        <w:rPr>
          <w:lang w:val="en-001"/>
        </w:rPr>
        <w:t>- Căn cứ theo văn bản chỉ đạo của UBND Thành phố và Sở Giáo dục và Đào tạo TP.HCM, kì thi Tuyển sinh 10 sẽ được dời đến khi có thông báo mới. Vì vậy h</w:t>
      </w:r>
      <w:r w:rsidR="00F47C9A">
        <w:rPr>
          <w:lang w:val="en-001"/>
        </w:rPr>
        <w:t xml:space="preserve">ọc sinh khối 9 sẽ được tiếp tục ôn tập bổ củng cố kiến thức ba môn Toán, Ngữ văn, Anh văn theo </w:t>
      </w:r>
      <w:r>
        <w:rPr>
          <w:lang w:val="en-001"/>
        </w:rPr>
        <w:t xml:space="preserve">hình thức học trực tuyến cho đến khi có thông báo tiếp theo về lịch thi Tuyển sinh 10 của Thành phố Hồ Chí Minh. </w:t>
      </w:r>
    </w:p>
    <w:p w14:paraId="1E5F5073" w14:textId="45892DC0" w:rsidR="00C845BB" w:rsidRDefault="00C845BB" w:rsidP="00C845BB">
      <w:pPr>
        <w:spacing w:before="60" w:after="40" w:line="276" w:lineRule="auto"/>
        <w:ind w:firstLine="426"/>
        <w:jc w:val="both"/>
        <w:rPr>
          <w:lang w:val="en-001"/>
        </w:rPr>
      </w:pPr>
      <w:r>
        <w:rPr>
          <w:lang w:val="en-001"/>
        </w:rPr>
        <w:t>Thời khóa biểu ôn tập sẽ được GVCN gửi trực tiếp đến PHHS và các em học sinh.</w:t>
      </w:r>
    </w:p>
    <w:p w14:paraId="556F3733" w14:textId="43764E21" w:rsidR="009F0500" w:rsidRDefault="00C845BB" w:rsidP="009F0500">
      <w:pPr>
        <w:spacing w:before="60" w:after="40" w:line="276" w:lineRule="auto"/>
        <w:ind w:firstLine="426"/>
        <w:jc w:val="both"/>
        <w:rPr>
          <w:lang w:val="en-001"/>
        </w:rPr>
      </w:pPr>
      <w:r>
        <w:rPr>
          <w:lang w:val="en-001"/>
        </w:rPr>
        <w:t xml:space="preserve">3. </w:t>
      </w:r>
      <w:r w:rsidRPr="00F47C9A">
        <w:rPr>
          <w:lang w:val="en-001"/>
        </w:rPr>
        <w:t xml:space="preserve">Phụ huynh nhắc nhở </w:t>
      </w:r>
      <w:r>
        <w:rPr>
          <w:lang w:val="en-001"/>
        </w:rPr>
        <w:t>học sinh</w:t>
      </w:r>
      <w:r w:rsidRPr="00F47C9A">
        <w:rPr>
          <w:lang w:val="en-001"/>
        </w:rPr>
        <w:t xml:space="preserve"> tham gia </w:t>
      </w:r>
      <w:r>
        <w:rPr>
          <w:lang w:val="en-001"/>
        </w:rPr>
        <w:t xml:space="preserve">ôn tập </w:t>
      </w:r>
      <w:r w:rsidRPr="00F47C9A">
        <w:rPr>
          <w:lang w:val="en-001"/>
        </w:rPr>
        <w:t>đầy đủ, đúng giờ và nghiêm túc học tập để đạt được kết quả tốt nhất</w:t>
      </w:r>
      <w:r>
        <w:rPr>
          <w:lang w:val="en-001"/>
        </w:rPr>
        <w:t xml:space="preserve">; phối hợp với giáo viên chủ nhiệm và giáo viên bộ môn </w:t>
      </w:r>
      <w:r w:rsidR="00F47C9A" w:rsidRPr="00F47C9A">
        <w:rPr>
          <w:lang w:val="en-001"/>
        </w:rPr>
        <w:t xml:space="preserve">nhắc nhở, động viên các em chủ động ôn tập tại nhà. </w:t>
      </w:r>
    </w:p>
    <w:p w14:paraId="2CA02B92" w14:textId="737D3DDE" w:rsidR="00C845BB" w:rsidRDefault="00C845BB" w:rsidP="009F0500">
      <w:pPr>
        <w:spacing w:before="60" w:after="40" w:line="276" w:lineRule="auto"/>
        <w:ind w:firstLine="426"/>
        <w:jc w:val="both"/>
        <w:rPr>
          <w:lang w:val="en-001"/>
        </w:rPr>
      </w:pPr>
      <w:r>
        <w:rPr>
          <w:lang w:val="en-001"/>
        </w:rPr>
        <w:t>4. Cán bộ, giáo viên, nhân viên chủ động thực hiện công tác trực tuyến tại nhà, chỉ đến trường khi có công việc cấp thiết. Khi vào trường phải thực hiện đo thân nhiệt, sát khuẩn và khai báo y tế theo đúng quy định. Trong suốt thời gian ở trường phải đeo khẩu trang và không tụ tập vượt quá số người theo quy định.</w:t>
      </w:r>
    </w:p>
    <w:p w14:paraId="5DC8F164" w14:textId="7E71D722" w:rsidR="009460BC" w:rsidRDefault="001C0563" w:rsidP="009F0500">
      <w:pPr>
        <w:spacing w:before="60" w:after="40" w:line="276" w:lineRule="auto"/>
        <w:ind w:firstLine="426"/>
        <w:jc w:val="both"/>
      </w:pPr>
      <w:r w:rsidRPr="009460BC">
        <w:t>Ban lãnh đạo nhà trường y</w:t>
      </w:r>
      <w:r w:rsidR="00700B5E" w:rsidRPr="009460BC">
        <w:t>êu cầu t</w:t>
      </w:r>
      <w:r w:rsidR="00700B5E" w:rsidRPr="009460BC">
        <w:rPr>
          <w:lang w:val="vi-VN"/>
        </w:rPr>
        <w:t xml:space="preserve">oàn thể </w:t>
      </w:r>
      <w:r w:rsidR="00700B5E" w:rsidRPr="009460BC">
        <w:t xml:space="preserve">cán bộ, giáo viên, nhân viên, </w:t>
      </w:r>
      <w:r w:rsidR="00735687" w:rsidRPr="009460BC">
        <w:rPr>
          <w:lang w:val="vi-VN"/>
        </w:rPr>
        <w:t>học sinh và phụ huynh học sinh</w:t>
      </w:r>
      <w:r w:rsidRPr="009460BC">
        <w:t xml:space="preserve"> phối hợp thực hiện nghiêm túc các biện pháp phòng chống dịch bệnh. </w:t>
      </w:r>
    </w:p>
    <w:p w14:paraId="70571E92" w14:textId="77777777" w:rsidR="009F0500" w:rsidRPr="009F0500" w:rsidRDefault="009F0500" w:rsidP="009F0500">
      <w:pPr>
        <w:spacing w:before="60" w:after="40" w:line="276" w:lineRule="auto"/>
        <w:ind w:firstLine="426"/>
        <w:jc w:val="both"/>
      </w:pPr>
    </w:p>
    <w:p w14:paraId="77398CA7" w14:textId="415F78A4" w:rsidR="004B2BE8" w:rsidRPr="009F0500" w:rsidRDefault="004B2BE8" w:rsidP="004B2BE8">
      <w:pPr>
        <w:tabs>
          <w:tab w:val="center" w:pos="7655"/>
        </w:tabs>
        <w:spacing w:before="40" w:after="40" w:line="276" w:lineRule="auto"/>
        <w:jc w:val="both"/>
        <w:rPr>
          <w:b/>
          <w:bCs/>
          <w:lang w:val="en-001"/>
        </w:rPr>
      </w:pPr>
      <w:r w:rsidRPr="009460BC">
        <w:rPr>
          <w:rFonts w:asciiTheme="majorHAnsi" w:hAnsiTheme="majorHAnsi" w:cstheme="majorHAnsi"/>
          <w:b/>
        </w:rPr>
        <w:tab/>
      </w:r>
      <w:r w:rsidRPr="009460BC">
        <w:rPr>
          <w:b/>
          <w:bCs/>
        </w:rPr>
        <w:t>HIỆU TRƯỞN</w:t>
      </w:r>
      <w:r w:rsidR="009F0500">
        <w:rPr>
          <w:b/>
          <w:bCs/>
          <w:lang w:val="en-001"/>
        </w:rPr>
        <w:t>G</w:t>
      </w:r>
    </w:p>
    <w:p w14:paraId="2A842A24" w14:textId="77777777" w:rsidR="004B2BE8" w:rsidRPr="009460BC" w:rsidRDefault="004B2BE8" w:rsidP="004B2BE8">
      <w:pPr>
        <w:tabs>
          <w:tab w:val="center" w:pos="7655"/>
        </w:tabs>
        <w:spacing w:before="40" w:after="40" w:line="276" w:lineRule="auto"/>
        <w:jc w:val="both"/>
        <w:rPr>
          <w:b/>
          <w:bCs/>
        </w:rPr>
      </w:pPr>
    </w:p>
    <w:p w14:paraId="5B300FA4" w14:textId="4FF5F162" w:rsidR="00735687" w:rsidRPr="009460BC" w:rsidRDefault="009460BC" w:rsidP="009460BC">
      <w:pPr>
        <w:spacing w:before="40" w:after="40" w:line="276" w:lineRule="auto"/>
        <w:jc w:val="both"/>
      </w:pPr>
      <w:r w:rsidRPr="009460BC">
        <w:rPr>
          <w:b/>
          <w:bCs/>
        </w:rPr>
        <w:t xml:space="preserve">                                                  </w:t>
      </w:r>
      <w:r w:rsidRPr="009460BC">
        <w:rPr>
          <w:b/>
          <w:bCs/>
        </w:rPr>
        <w:tab/>
      </w:r>
      <w:r w:rsidRPr="009460BC">
        <w:rPr>
          <w:b/>
          <w:bCs/>
        </w:rPr>
        <w:tab/>
      </w:r>
      <w:r w:rsidRPr="009460BC">
        <w:rPr>
          <w:b/>
          <w:bCs/>
        </w:rPr>
        <w:tab/>
      </w:r>
      <w:r w:rsidRPr="009460BC">
        <w:rPr>
          <w:b/>
          <w:bCs/>
        </w:rPr>
        <w:tab/>
      </w:r>
      <w:r w:rsidRPr="009460BC">
        <w:rPr>
          <w:b/>
          <w:bCs/>
        </w:rPr>
        <w:tab/>
      </w:r>
      <w:r w:rsidRPr="009460BC">
        <w:tab/>
        <w:t xml:space="preserve"> (đã ký)</w:t>
      </w:r>
    </w:p>
    <w:p w14:paraId="5DD4F95E" w14:textId="77777777" w:rsidR="00735687" w:rsidRPr="009460BC" w:rsidRDefault="00735687" w:rsidP="004B2BE8">
      <w:pPr>
        <w:tabs>
          <w:tab w:val="center" w:pos="7655"/>
        </w:tabs>
        <w:spacing w:before="40" w:after="40" w:line="276" w:lineRule="auto"/>
        <w:jc w:val="both"/>
        <w:rPr>
          <w:b/>
          <w:bCs/>
        </w:rPr>
      </w:pPr>
    </w:p>
    <w:p w14:paraId="454FEFC9" w14:textId="24147D7A" w:rsidR="00700B5E" w:rsidRPr="009460BC" w:rsidRDefault="00735687" w:rsidP="0067418D">
      <w:pPr>
        <w:tabs>
          <w:tab w:val="center" w:pos="7655"/>
        </w:tabs>
        <w:spacing w:before="40" w:after="40" w:line="276" w:lineRule="auto"/>
        <w:jc w:val="both"/>
        <w:rPr>
          <w:b/>
          <w:bCs/>
        </w:rPr>
      </w:pPr>
      <w:r w:rsidRPr="009460BC">
        <w:rPr>
          <w:b/>
          <w:bCs/>
        </w:rPr>
        <w:t xml:space="preserve"> </w:t>
      </w:r>
      <w:r w:rsidRPr="009460BC">
        <w:rPr>
          <w:b/>
          <w:bCs/>
        </w:rPr>
        <w:tab/>
      </w:r>
      <w:r w:rsidR="004B2BE8" w:rsidRPr="009460BC">
        <w:rPr>
          <w:b/>
          <w:bCs/>
        </w:rPr>
        <w:t>Bùi Minh Tâm</w:t>
      </w:r>
    </w:p>
    <w:sectPr w:rsidR="00700B5E" w:rsidRPr="009460BC" w:rsidSect="004B2BE8">
      <w:pgSz w:w="11907" w:h="16839" w:code="9"/>
      <w:pgMar w:top="851"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2450E"/>
    <w:multiLevelType w:val="hybridMultilevel"/>
    <w:tmpl w:val="DC74029E"/>
    <w:lvl w:ilvl="0" w:tplc="8F24FF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0604A5"/>
    <w:multiLevelType w:val="hybridMultilevel"/>
    <w:tmpl w:val="A1CC8236"/>
    <w:lvl w:ilvl="0" w:tplc="8F24FF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B99"/>
    <w:rsid w:val="00043E4C"/>
    <w:rsid w:val="00043ED7"/>
    <w:rsid w:val="00113C80"/>
    <w:rsid w:val="001726A2"/>
    <w:rsid w:val="001C0563"/>
    <w:rsid w:val="001F052F"/>
    <w:rsid w:val="002005A2"/>
    <w:rsid w:val="0023274D"/>
    <w:rsid w:val="002E1F96"/>
    <w:rsid w:val="002F2554"/>
    <w:rsid w:val="00304197"/>
    <w:rsid w:val="00336848"/>
    <w:rsid w:val="00375B4D"/>
    <w:rsid w:val="003C1B99"/>
    <w:rsid w:val="003C7ADE"/>
    <w:rsid w:val="004B2BE8"/>
    <w:rsid w:val="004F6EC3"/>
    <w:rsid w:val="0067418D"/>
    <w:rsid w:val="00700B5E"/>
    <w:rsid w:val="00735687"/>
    <w:rsid w:val="00747963"/>
    <w:rsid w:val="00794ED5"/>
    <w:rsid w:val="009460BC"/>
    <w:rsid w:val="009672CA"/>
    <w:rsid w:val="009F0500"/>
    <w:rsid w:val="009F54DB"/>
    <w:rsid w:val="00A119B5"/>
    <w:rsid w:val="00AA1F4A"/>
    <w:rsid w:val="00AF6B60"/>
    <w:rsid w:val="00AF74D6"/>
    <w:rsid w:val="00B5731D"/>
    <w:rsid w:val="00B96AD3"/>
    <w:rsid w:val="00C80C99"/>
    <w:rsid w:val="00C845BB"/>
    <w:rsid w:val="00E418B3"/>
    <w:rsid w:val="00E94E15"/>
    <w:rsid w:val="00F4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1893"/>
  <w15:chartTrackingRefBased/>
  <w15:docId w15:val="{4A81AA5A-8B01-4334-9EB6-0A91E978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B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4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18D"/>
    <w:rPr>
      <w:rFonts w:ascii="Segoe UI" w:eastAsia="Times New Roman" w:hAnsi="Segoe UI" w:cs="Segoe UI"/>
      <w:sz w:val="18"/>
      <w:szCs w:val="18"/>
    </w:rPr>
  </w:style>
  <w:style w:type="paragraph" w:styleId="ListParagraph">
    <w:name w:val="List Paragraph"/>
    <w:basedOn w:val="Normal"/>
    <w:uiPriority w:val="34"/>
    <w:qFormat/>
    <w:rsid w:val="00946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407">
      <w:bodyDiv w:val="1"/>
      <w:marLeft w:val="0"/>
      <w:marRight w:val="0"/>
      <w:marTop w:val="0"/>
      <w:marBottom w:val="0"/>
      <w:divBdr>
        <w:top w:val="none" w:sz="0" w:space="0" w:color="auto"/>
        <w:left w:val="none" w:sz="0" w:space="0" w:color="auto"/>
        <w:bottom w:val="none" w:sz="0" w:space="0" w:color="auto"/>
        <w:right w:val="none" w:sz="0" w:space="0" w:color="auto"/>
      </w:divBdr>
    </w:div>
    <w:div w:id="104413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c:creator>
  <cp:keywords/>
  <dc:description/>
  <cp:lastModifiedBy>Sol</cp:lastModifiedBy>
  <cp:revision>2</cp:revision>
  <cp:lastPrinted>2021-05-10T10:29:00Z</cp:lastPrinted>
  <dcterms:created xsi:type="dcterms:W3CDTF">2021-05-30T15:21:00Z</dcterms:created>
  <dcterms:modified xsi:type="dcterms:W3CDTF">2021-05-30T15:21:00Z</dcterms:modified>
</cp:coreProperties>
</file>